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CCA" w:rsidRPr="00357278" w:rsidRDefault="00357278" w:rsidP="00357278">
      <w:pPr>
        <w:jc w:val="center"/>
        <w:rPr>
          <w:b/>
          <w:sz w:val="36"/>
          <w:szCs w:val="36"/>
        </w:rPr>
      </w:pPr>
      <w:r w:rsidRPr="00357278">
        <w:rPr>
          <w:b/>
          <w:sz w:val="36"/>
          <w:szCs w:val="36"/>
        </w:rPr>
        <w:t>Informacja</w:t>
      </w:r>
    </w:p>
    <w:p w:rsidR="00357278" w:rsidRDefault="00357278"/>
    <w:p w:rsidR="00357278" w:rsidRPr="00357278" w:rsidRDefault="00357278" w:rsidP="00357278">
      <w:pPr>
        <w:pStyle w:val="Standard"/>
        <w:ind w:left="0" w:firstLine="0"/>
        <w:rPr>
          <w:b/>
        </w:rPr>
      </w:pPr>
      <w:r w:rsidRPr="00357278">
        <w:rPr>
          <w:rFonts w:eastAsia="TimesNewRomanPS-ItalicMT" w:cs="TimesNewRomanPS-ItalicMT"/>
          <w:b/>
        </w:rPr>
        <w:t xml:space="preserve">Program sterylizacji/kastracji oraz znakowania zwierząt właścicielskich </w:t>
      </w:r>
    </w:p>
    <w:p w:rsidR="00357278" w:rsidRDefault="00357278" w:rsidP="00357278">
      <w:pPr>
        <w:pStyle w:val="Standard"/>
        <w:tabs>
          <w:tab w:val="left" w:pos="5730"/>
        </w:tabs>
        <w:ind w:left="0" w:firstLine="0"/>
        <w:jc w:val="left"/>
      </w:pPr>
    </w:p>
    <w:p w:rsidR="00602E0B" w:rsidRDefault="00602E0B" w:rsidP="00602E0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02E0B" w:rsidRPr="00CE54CB" w:rsidRDefault="00602E0B" w:rsidP="00602E0B">
      <w:pPr>
        <w:pStyle w:val="Standard"/>
        <w:ind w:left="0" w:firstLine="0"/>
        <w:jc w:val="both"/>
        <w:rPr>
          <w:bCs/>
        </w:rPr>
      </w:pPr>
      <w:r w:rsidRPr="00CE54CB">
        <w:rPr>
          <w:bCs/>
        </w:rPr>
        <w:t xml:space="preserve">Gmina Puszcza Mariańska, w ramach działań zmierzających do ograniczenia bezdomności zwierząt, </w:t>
      </w:r>
      <w:r>
        <w:rPr>
          <w:bCs/>
        </w:rPr>
        <w:t>zapewnia refundację właścicielom zwierząt w wysokości</w:t>
      </w:r>
      <w:r w:rsidRPr="00CE54CB">
        <w:rPr>
          <w:bCs/>
        </w:rPr>
        <w:t>:</w:t>
      </w:r>
    </w:p>
    <w:p w:rsidR="00602E0B" w:rsidRPr="00602E0B" w:rsidRDefault="00602E0B" w:rsidP="00602E0B">
      <w:pPr>
        <w:pStyle w:val="Standard"/>
        <w:numPr>
          <w:ilvl w:val="0"/>
          <w:numId w:val="13"/>
        </w:numPr>
        <w:jc w:val="both"/>
        <w:rPr>
          <w:bCs/>
          <w:u w:val="single"/>
        </w:rPr>
      </w:pPr>
      <w:r w:rsidRPr="00602E0B">
        <w:rPr>
          <w:b/>
          <w:bCs/>
          <w:u w:val="single"/>
        </w:rPr>
        <w:t>300,00zł</w:t>
      </w:r>
      <w:r w:rsidRPr="00602E0B">
        <w:rPr>
          <w:bCs/>
          <w:u w:val="single"/>
        </w:rPr>
        <w:t xml:space="preserve"> - sterylizacja/kastracja zwierząt będących pod opieką właścicieli zamieszkujących na terenie Gminy Puszcza Mariańska;</w:t>
      </w:r>
    </w:p>
    <w:p w:rsidR="00602E0B" w:rsidRPr="00602E0B" w:rsidRDefault="00602E0B" w:rsidP="00602E0B">
      <w:pPr>
        <w:pStyle w:val="Standard"/>
        <w:numPr>
          <w:ilvl w:val="0"/>
          <w:numId w:val="13"/>
        </w:numPr>
        <w:jc w:val="both"/>
        <w:rPr>
          <w:bCs/>
        </w:rPr>
      </w:pPr>
      <w:r w:rsidRPr="00602E0B">
        <w:rPr>
          <w:b/>
          <w:bCs/>
          <w:u w:val="single"/>
        </w:rPr>
        <w:t>60,00zł</w:t>
      </w:r>
      <w:r w:rsidRPr="00602E0B">
        <w:rPr>
          <w:bCs/>
          <w:u w:val="single"/>
        </w:rPr>
        <w:t xml:space="preserve"> - trwałe elektroniczne znakowanie </w:t>
      </w:r>
      <w:r w:rsidRPr="00602E0B">
        <w:rPr>
          <w:rFonts w:eastAsia="TimesNewRomanPS-ItalicMT" w:cs="TimesNewRomanPS-ItalicMT"/>
          <w:u w:val="single"/>
        </w:rPr>
        <w:t>zwierząt będących pod opieką właścicieli zamieszkujących na terenie Gminy Puszcza Mariańska</w:t>
      </w:r>
      <w:r>
        <w:rPr>
          <w:rFonts w:eastAsia="TimesNewRomanPS-ItalicMT" w:cs="TimesNewRomanPS-ItalicMT"/>
        </w:rPr>
        <w:t>;</w:t>
      </w:r>
    </w:p>
    <w:p w:rsidR="00602E0B" w:rsidRDefault="00602E0B" w:rsidP="00602E0B">
      <w:pPr>
        <w:autoSpaceDE w:val="0"/>
        <w:autoSpaceDN w:val="0"/>
        <w:adjustRightInd w:val="0"/>
        <w:rPr>
          <w:b/>
          <w:bCs/>
          <w:color w:val="000000"/>
        </w:rPr>
      </w:pPr>
    </w:p>
    <w:p w:rsidR="00357278" w:rsidRPr="00357278" w:rsidRDefault="00357278" w:rsidP="00602E0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57278">
        <w:rPr>
          <w:b/>
          <w:bCs/>
          <w:color w:val="000000"/>
        </w:rPr>
        <w:t>Wnioski</w:t>
      </w:r>
    </w:p>
    <w:p w:rsidR="00357278" w:rsidRPr="002C67AB" w:rsidRDefault="00357278" w:rsidP="0035727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357278" w:rsidRPr="002C67AB" w:rsidRDefault="00357278" w:rsidP="00357278">
      <w:pPr>
        <w:pStyle w:val="Akapitzlist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2C67AB">
        <w:rPr>
          <w:rFonts w:cs="Times New Roman"/>
          <w:color w:val="000000"/>
          <w:szCs w:val="24"/>
        </w:rPr>
        <w:t xml:space="preserve">W celu wzięcia udziału w Programie </w:t>
      </w:r>
      <w:r>
        <w:rPr>
          <w:rFonts w:cs="Times New Roman"/>
          <w:color w:val="000000"/>
          <w:szCs w:val="24"/>
        </w:rPr>
        <w:t xml:space="preserve">sterylizacji/kastracji oraz znakowania zwierząt właścicielskich (zwanym dalej Programem) </w:t>
      </w:r>
      <w:r w:rsidRPr="002C67AB">
        <w:rPr>
          <w:rFonts w:cs="Times New Roman"/>
          <w:color w:val="000000"/>
          <w:szCs w:val="24"/>
        </w:rPr>
        <w:t>wnioskodawca, w czasie jego trwania:</w:t>
      </w:r>
    </w:p>
    <w:p w:rsidR="00357278" w:rsidRPr="002C67AB" w:rsidRDefault="00357278" w:rsidP="00357278"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2C67AB">
        <w:rPr>
          <w:rFonts w:cs="Times New Roman"/>
          <w:color w:val="000000"/>
          <w:szCs w:val="24"/>
        </w:rPr>
        <w:t>składa wniosek</w:t>
      </w:r>
      <w:r>
        <w:rPr>
          <w:rFonts w:cs="Times New Roman"/>
          <w:color w:val="000000"/>
          <w:szCs w:val="24"/>
        </w:rPr>
        <w:t xml:space="preserve"> o uzyskanie zgody na refundację</w:t>
      </w:r>
      <w:r w:rsidRPr="002C67AB">
        <w:rPr>
          <w:rFonts w:cs="Times New Roman"/>
          <w:color w:val="000000"/>
          <w:szCs w:val="24"/>
        </w:rPr>
        <w:t>, o którym mowa w ust. 3:</w:t>
      </w:r>
    </w:p>
    <w:p w:rsidR="00357278" w:rsidRPr="002C67AB" w:rsidRDefault="00357278" w:rsidP="00357278">
      <w:pPr>
        <w:pStyle w:val="Akapitzlist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2C67AB">
        <w:rPr>
          <w:rFonts w:cs="Times New Roman"/>
          <w:color w:val="000000"/>
          <w:szCs w:val="24"/>
        </w:rPr>
        <w:t>osobiście w sekretariacie Urzędu,</w:t>
      </w:r>
    </w:p>
    <w:p w:rsidR="00357278" w:rsidRPr="002C67AB" w:rsidRDefault="00357278" w:rsidP="00357278">
      <w:pPr>
        <w:pStyle w:val="Akapitzlist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2C67AB">
        <w:rPr>
          <w:rFonts w:cs="Times New Roman"/>
          <w:color w:val="000000"/>
          <w:szCs w:val="24"/>
        </w:rPr>
        <w:t xml:space="preserve">za pomocą elektronicznej skrzynki podawczej </w:t>
      </w:r>
      <w:proofErr w:type="spellStart"/>
      <w:r w:rsidRPr="002C67AB">
        <w:rPr>
          <w:rFonts w:cs="Times New Roman"/>
          <w:color w:val="000000"/>
          <w:szCs w:val="24"/>
        </w:rPr>
        <w:t>ePUAP</w:t>
      </w:r>
      <w:proofErr w:type="spellEnd"/>
      <w:r w:rsidRPr="002C67AB">
        <w:rPr>
          <w:rFonts w:cs="Times New Roman"/>
          <w:color w:val="000000"/>
          <w:szCs w:val="24"/>
        </w:rPr>
        <w:t>,</w:t>
      </w:r>
    </w:p>
    <w:p w:rsidR="00357278" w:rsidRPr="002C67AB" w:rsidRDefault="00357278" w:rsidP="00357278"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2C67AB">
        <w:rPr>
          <w:rFonts w:cs="Times New Roman"/>
          <w:color w:val="000000"/>
          <w:szCs w:val="24"/>
        </w:rPr>
        <w:t>przesyła wniosek</w:t>
      </w:r>
      <w:r>
        <w:rPr>
          <w:rFonts w:cs="Times New Roman"/>
          <w:color w:val="000000"/>
          <w:szCs w:val="24"/>
        </w:rPr>
        <w:t xml:space="preserve"> o refundację</w:t>
      </w:r>
      <w:r w:rsidRPr="002C67AB">
        <w:rPr>
          <w:rFonts w:cs="Times New Roman"/>
          <w:color w:val="000000"/>
          <w:szCs w:val="24"/>
        </w:rPr>
        <w:t xml:space="preserve"> na adres Urzędu.</w:t>
      </w:r>
    </w:p>
    <w:p w:rsidR="00357278" w:rsidRPr="00542A32" w:rsidRDefault="00357278" w:rsidP="00357278">
      <w:pPr>
        <w:pStyle w:val="Akapitzlist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2C67AB">
        <w:rPr>
          <w:rFonts w:cs="Times New Roman"/>
          <w:color w:val="000000"/>
          <w:szCs w:val="24"/>
        </w:rPr>
        <w:t xml:space="preserve">Wnioskodawcy składają wnioski </w:t>
      </w:r>
      <w:r>
        <w:rPr>
          <w:rFonts w:cs="Times New Roman"/>
          <w:color w:val="000000"/>
          <w:szCs w:val="24"/>
        </w:rPr>
        <w:t xml:space="preserve">o uzyskanie zgody na refundację </w:t>
      </w:r>
      <w:r w:rsidRPr="002C67AB">
        <w:rPr>
          <w:rFonts w:cs="Times New Roman"/>
          <w:color w:val="000000"/>
          <w:szCs w:val="24"/>
        </w:rPr>
        <w:t>w okresie od dnia</w:t>
      </w:r>
      <w:r>
        <w:rPr>
          <w:rFonts w:cs="Times New Roman"/>
          <w:color w:val="000000"/>
          <w:szCs w:val="24"/>
        </w:rPr>
        <w:t xml:space="preserve"> wejścia w życie niniejszej uchwały</w:t>
      </w:r>
      <w:r w:rsidRPr="00542A32">
        <w:rPr>
          <w:rFonts w:cs="Times New Roman"/>
          <w:color w:val="000000"/>
          <w:szCs w:val="24"/>
        </w:rPr>
        <w:t xml:space="preserve"> </w:t>
      </w:r>
      <w:r w:rsidRPr="00F430F6">
        <w:rPr>
          <w:rFonts w:cs="Times New Roman"/>
          <w:b/>
          <w:color w:val="000000"/>
          <w:szCs w:val="24"/>
          <w:u w:val="single"/>
        </w:rPr>
        <w:t>do 15 grudnia 202</w:t>
      </w:r>
      <w:r w:rsidR="00917C0A">
        <w:rPr>
          <w:rFonts w:cs="Times New Roman"/>
          <w:b/>
          <w:color w:val="000000"/>
          <w:szCs w:val="24"/>
          <w:u w:val="single"/>
        </w:rPr>
        <w:t>5</w:t>
      </w:r>
      <w:r w:rsidRPr="00F430F6">
        <w:rPr>
          <w:rFonts w:cs="Times New Roman"/>
          <w:b/>
          <w:color w:val="000000"/>
          <w:szCs w:val="24"/>
          <w:u w:val="single"/>
        </w:rPr>
        <w:t>r</w:t>
      </w:r>
      <w:r w:rsidRPr="00542A32">
        <w:rPr>
          <w:rFonts w:cs="Times New Roman"/>
          <w:color w:val="000000"/>
          <w:szCs w:val="24"/>
        </w:rPr>
        <w:t>.</w:t>
      </w:r>
      <w:r>
        <w:rPr>
          <w:rFonts w:cs="Times New Roman"/>
          <w:color w:val="000000"/>
          <w:szCs w:val="24"/>
        </w:rPr>
        <w:t xml:space="preserve"> lub wyczerpania środków.</w:t>
      </w:r>
    </w:p>
    <w:p w:rsidR="00357278" w:rsidRPr="002C67AB" w:rsidRDefault="00357278" w:rsidP="00357278">
      <w:pPr>
        <w:pStyle w:val="Akapitzlist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2C67AB">
        <w:rPr>
          <w:rFonts w:cs="Times New Roman"/>
          <w:color w:val="000000"/>
          <w:szCs w:val="24"/>
        </w:rPr>
        <w:t xml:space="preserve">Wzór wniosku </w:t>
      </w:r>
      <w:r>
        <w:rPr>
          <w:rFonts w:cs="Times New Roman"/>
          <w:color w:val="000000"/>
          <w:szCs w:val="24"/>
        </w:rPr>
        <w:t xml:space="preserve">o uzyskanie zgody na refundację </w:t>
      </w:r>
      <w:r w:rsidRPr="002C67AB">
        <w:rPr>
          <w:rFonts w:cs="Times New Roman"/>
          <w:color w:val="000000"/>
          <w:szCs w:val="24"/>
        </w:rPr>
        <w:t xml:space="preserve">stanowi załącznik nr </w:t>
      </w:r>
      <w:r>
        <w:rPr>
          <w:rFonts w:cs="Times New Roman"/>
          <w:color w:val="000000"/>
          <w:szCs w:val="24"/>
        </w:rPr>
        <w:t>2</w:t>
      </w:r>
      <w:r w:rsidRPr="002C67AB">
        <w:rPr>
          <w:rFonts w:cs="Times New Roman"/>
          <w:color w:val="000000"/>
          <w:szCs w:val="24"/>
        </w:rPr>
        <w:t xml:space="preserve"> do </w:t>
      </w:r>
      <w:r w:rsidR="002471B8">
        <w:rPr>
          <w:rFonts w:cs="Times New Roman"/>
          <w:color w:val="000000"/>
          <w:szCs w:val="24"/>
        </w:rPr>
        <w:t>programu</w:t>
      </w:r>
    </w:p>
    <w:p w:rsidR="00357278" w:rsidRPr="002C67AB" w:rsidRDefault="00357278" w:rsidP="00357278">
      <w:pPr>
        <w:pStyle w:val="Akapitzlist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 w:rsidRPr="002C67AB">
        <w:rPr>
          <w:rFonts w:cs="Times New Roman"/>
          <w:color w:val="000000"/>
          <w:szCs w:val="24"/>
        </w:rPr>
        <w:t xml:space="preserve">Wniosek </w:t>
      </w:r>
      <w:r>
        <w:rPr>
          <w:rFonts w:cs="Times New Roman"/>
          <w:color w:val="000000"/>
          <w:szCs w:val="24"/>
        </w:rPr>
        <w:t xml:space="preserve">o uzyskanie zgody na refundację </w:t>
      </w:r>
      <w:r w:rsidRPr="002C67AB">
        <w:rPr>
          <w:rFonts w:cs="Times New Roman"/>
          <w:color w:val="000000"/>
          <w:szCs w:val="24"/>
        </w:rPr>
        <w:t>składa się oddzielnie na każde zwierzę, które ma zostać objęte Programem.</w:t>
      </w:r>
    </w:p>
    <w:p w:rsidR="00357278" w:rsidRPr="002C67AB" w:rsidRDefault="00357278" w:rsidP="00357278">
      <w:pPr>
        <w:pStyle w:val="Akapitzlist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 w:rsidRPr="002C67AB">
        <w:rPr>
          <w:rFonts w:cs="Times New Roman"/>
          <w:color w:val="000000"/>
          <w:szCs w:val="24"/>
        </w:rPr>
        <w:t>Jeżeli wniosek</w:t>
      </w:r>
      <w:r>
        <w:rPr>
          <w:rFonts w:cs="Times New Roman"/>
          <w:color w:val="000000"/>
          <w:szCs w:val="24"/>
        </w:rPr>
        <w:t xml:space="preserve"> o uzyskanie zgody na refundację</w:t>
      </w:r>
      <w:r w:rsidRPr="002C67AB">
        <w:rPr>
          <w:rFonts w:cs="Times New Roman"/>
          <w:color w:val="000000"/>
          <w:szCs w:val="24"/>
        </w:rPr>
        <w:t xml:space="preserve">, o którym mowa w ust. 3, jest niekompletny, nie zawiera wszystkich elementów określonych w ust. 4, wnioskodawca zostanie wezwany poprzez wskazany w ust. 4 pkt 6 środek do kontaktu bądź listem polecony w przypadku braku możliwość kontaktu z wnioskodawcą inna drogą - do uzupełnienia wniosku w terminie 5 dni od dnia otrzymania wezwania pod rygorem pozostawienia wniosku bez rozpoznania. </w:t>
      </w:r>
    </w:p>
    <w:p w:rsidR="00357278" w:rsidRPr="002C67AB" w:rsidRDefault="00357278" w:rsidP="00357278">
      <w:pPr>
        <w:pStyle w:val="Akapitzlist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 w:rsidRPr="002C67AB">
        <w:rPr>
          <w:rFonts w:cs="Times New Roman"/>
          <w:color w:val="000000"/>
          <w:szCs w:val="24"/>
        </w:rPr>
        <w:t xml:space="preserve">Po bezskutecznym upływie terminu, o którym mowa w ust. 6 lub nieuzupełnieniu wszystkich elementów określonych w ust. 4, mimo skutecznego wezwania wnioskodawcy, wniosek </w:t>
      </w:r>
      <w:r>
        <w:rPr>
          <w:rFonts w:cs="Times New Roman"/>
          <w:color w:val="000000"/>
          <w:szCs w:val="24"/>
        </w:rPr>
        <w:t xml:space="preserve">o refundację </w:t>
      </w:r>
      <w:r w:rsidRPr="002C67AB">
        <w:rPr>
          <w:rFonts w:cs="Times New Roman"/>
          <w:color w:val="000000"/>
          <w:szCs w:val="24"/>
        </w:rPr>
        <w:t>pozostawia się bez rozpoznania, a do udziału                            w Programie kwalifikuje się kolejny kompletny wniosek</w:t>
      </w:r>
      <w:r>
        <w:rPr>
          <w:rFonts w:cs="Times New Roman"/>
          <w:color w:val="000000"/>
          <w:szCs w:val="24"/>
        </w:rPr>
        <w:t xml:space="preserve"> o uzyskanie zgody na refundację </w:t>
      </w:r>
      <w:r w:rsidRPr="002C67AB">
        <w:rPr>
          <w:rFonts w:cs="Times New Roman"/>
          <w:color w:val="000000"/>
          <w:szCs w:val="24"/>
        </w:rPr>
        <w:t>z uwzględnieniem ust. 9.</w:t>
      </w:r>
    </w:p>
    <w:p w:rsidR="00357278" w:rsidRPr="002C67AB" w:rsidRDefault="00357278" w:rsidP="00357278">
      <w:pPr>
        <w:pStyle w:val="Akapitzlist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 w:rsidRPr="002C67AB">
        <w:rPr>
          <w:rFonts w:cs="Times New Roman"/>
          <w:color w:val="000000"/>
          <w:szCs w:val="24"/>
        </w:rPr>
        <w:t>Jeżeli z powodu braku danych, o których mowa w ust. 4, nie jest możliwe ustalenie wnioskodawcy lub skontaktowanie się z nim (brak adresu zamieszkania), wniosek</w:t>
      </w:r>
      <w:r w:rsidR="00602E0B">
        <w:rPr>
          <w:rFonts w:cs="Times New Roman"/>
          <w:color w:val="000000"/>
          <w:szCs w:val="24"/>
        </w:rPr>
        <w:t xml:space="preserve">                        </w:t>
      </w:r>
      <w:r w:rsidRPr="002C67AB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 xml:space="preserve">o uzyskanie zgody na refundację </w:t>
      </w:r>
      <w:r w:rsidRPr="002C67AB">
        <w:rPr>
          <w:rFonts w:cs="Times New Roman"/>
          <w:color w:val="000000"/>
          <w:szCs w:val="24"/>
        </w:rPr>
        <w:t>pozostawia się bez rozpoznania z odpowiednią adnotacją na wniosku bez wzywania do jego uzupełnienia.</w:t>
      </w:r>
    </w:p>
    <w:p w:rsidR="00357278" w:rsidRPr="002C67AB" w:rsidRDefault="00357278" w:rsidP="00357278">
      <w:pPr>
        <w:pStyle w:val="Akapitzlist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 w:rsidRPr="002C67AB">
        <w:rPr>
          <w:rFonts w:cs="Times New Roman"/>
          <w:color w:val="000000"/>
          <w:szCs w:val="24"/>
        </w:rPr>
        <w:t xml:space="preserve">Wnioski </w:t>
      </w:r>
      <w:r>
        <w:rPr>
          <w:rFonts w:cs="Times New Roman"/>
          <w:color w:val="000000"/>
          <w:szCs w:val="24"/>
        </w:rPr>
        <w:t xml:space="preserve">o uzyskanie zgody na refundację </w:t>
      </w:r>
      <w:r w:rsidRPr="002C67AB">
        <w:rPr>
          <w:rFonts w:cs="Times New Roman"/>
          <w:color w:val="000000"/>
          <w:szCs w:val="24"/>
        </w:rPr>
        <w:t xml:space="preserve">będą rozpatrywane według kolejności ich złożenia (wpływu do Urzędu), </w:t>
      </w:r>
      <w:r>
        <w:rPr>
          <w:rFonts w:cs="Times New Roman"/>
          <w:color w:val="000000"/>
          <w:szCs w:val="24"/>
        </w:rPr>
        <w:t>w</w:t>
      </w:r>
      <w:r w:rsidRPr="002C67AB">
        <w:rPr>
          <w:rFonts w:cs="Times New Roman"/>
          <w:color w:val="000000"/>
          <w:szCs w:val="24"/>
        </w:rPr>
        <w:t xml:space="preserve"> miarę posiadanych środków finansowych przeznaczonych na realizację Programu.</w:t>
      </w:r>
    </w:p>
    <w:p w:rsidR="00357278" w:rsidRPr="002C67AB" w:rsidRDefault="00357278" w:rsidP="00357278">
      <w:pPr>
        <w:pStyle w:val="Akapitzlist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 w:rsidRPr="002C67AB">
        <w:rPr>
          <w:rFonts w:cs="Times New Roman"/>
          <w:color w:val="000000"/>
          <w:szCs w:val="24"/>
        </w:rPr>
        <w:t>Podstawą uzyskania sfinansowania zabiegów, o których mowa w §</w:t>
      </w:r>
      <w:r>
        <w:rPr>
          <w:rFonts w:cs="Times New Roman"/>
          <w:color w:val="000000"/>
          <w:szCs w:val="24"/>
        </w:rPr>
        <w:t>1</w:t>
      </w:r>
      <w:r w:rsidRPr="002C67AB">
        <w:rPr>
          <w:rFonts w:cs="Times New Roman"/>
          <w:color w:val="000000"/>
          <w:szCs w:val="24"/>
        </w:rPr>
        <w:t xml:space="preserve"> jest pozytywne rozpatrzenie wniosku</w:t>
      </w:r>
      <w:r>
        <w:rPr>
          <w:rFonts w:cs="Times New Roman"/>
          <w:color w:val="000000"/>
          <w:szCs w:val="24"/>
        </w:rPr>
        <w:t xml:space="preserve"> o uzyskanie zgody na refundację</w:t>
      </w:r>
      <w:r w:rsidRPr="002C67AB">
        <w:rPr>
          <w:rFonts w:cs="Times New Roman"/>
          <w:color w:val="000000"/>
          <w:szCs w:val="24"/>
        </w:rPr>
        <w:t>.</w:t>
      </w:r>
    </w:p>
    <w:p w:rsidR="00357278" w:rsidRPr="002C67AB" w:rsidRDefault="00357278" w:rsidP="00357278">
      <w:pPr>
        <w:pStyle w:val="Akapitzlist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 w:rsidRPr="002C67AB">
        <w:rPr>
          <w:rFonts w:cs="Times New Roman"/>
          <w:color w:val="000000"/>
          <w:szCs w:val="24"/>
        </w:rPr>
        <w:t xml:space="preserve">Jeżeli zwierzę miało wcześniej wykonany zabieg znakowania </w:t>
      </w:r>
      <w:proofErr w:type="spellStart"/>
      <w:r w:rsidRPr="002C67AB">
        <w:rPr>
          <w:rFonts w:cs="Times New Roman"/>
          <w:color w:val="000000"/>
          <w:szCs w:val="24"/>
        </w:rPr>
        <w:t>mikroczipem</w:t>
      </w:r>
      <w:proofErr w:type="spellEnd"/>
      <w:r w:rsidRPr="002C67AB">
        <w:rPr>
          <w:rFonts w:cs="Times New Roman"/>
          <w:color w:val="000000"/>
          <w:szCs w:val="24"/>
        </w:rPr>
        <w:t xml:space="preserve">, </w:t>
      </w:r>
      <w:r w:rsidR="00602E0B">
        <w:rPr>
          <w:rFonts w:cs="Times New Roman"/>
          <w:color w:val="000000"/>
          <w:szCs w:val="24"/>
        </w:rPr>
        <w:t>a</w:t>
      </w:r>
      <w:r w:rsidRPr="002C67AB">
        <w:rPr>
          <w:rFonts w:cs="Times New Roman"/>
          <w:color w:val="000000"/>
          <w:szCs w:val="24"/>
        </w:rPr>
        <w:t xml:space="preserve"> sam </w:t>
      </w:r>
      <w:proofErr w:type="spellStart"/>
      <w:r w:rsidRPr="002C67AB">
        <w:rPr>
          <w:rFonts w:cs="Times New Roman"/>
          <w:color w:val="000000"/>
          <w:szCs w:val="24"/>
        </w:rPr>
        <w:t>mikroczip</w:t>
      </w:r>
      <w:proofErr w:type="spellEnd"/>
      <w:r w:rsidRPr="002C67AB">
        <w:rPr>
          <w:rFonts w:cs="Times New Roman"/>
          <w:color w:val="000000"/>
          <w:szCs w:val="24"/>
        </w:rPr>
        <w:t xml:space="preserve"> nie został zarejestrowany w jakiejkolwiek dostępnej bazie danych, wnioskodawca zobowiązany jest do zarejestrowania </w:t>
      </w:r>
      <w:proofErr w:type="spellStart"/>
      <w:r w:rsidRPr="002C67AB">
        <w:rPr>
          <w:rFonts w:cs="Times New Roman"/>
          <w:color w:val="000000"/>
          <w:szCs w:val="24"/>
        </w:rPr>
        <w:t>mikroczipa</w:t>
      </w:r>
      <w:proofErr w:type="spellEnd"/>
      <w:r w:rsidRPr="002C67AB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i</w:t>
      </w:r>
      <w:r w:rsidRPr="002C67AB">
        <w:rPr>
          <w:rFonts w:cs="Times New Roman"/>
          <w:color w:val="000000"/>
          <w:szCs w:val="24"/>
        </w:rPr>
        <w:t xml:space="preserve"> wskazania jego numeru i </w:t>
      </w:r>
      <w:r>
        <w:rPr>
          <w:rFonts w:cs="Times New Roman"/>
          <w:color w:val="000000"/>
          <w:szCs w:val="24"/>
        </w:rPr>
        <w:t>nazwy bazy</w:t>
      </w:r>
      <w:r w:rsidRPr="002C67AB">
        <w:rPr>
          <w:rFonts w:cs="Times New Roman"/>
          <w:color w:val="000000"/>
          <w:szCs w:val="24"/>
        </w:rPr>
        <w:t xml:space="preserve"> we wniosku</w:t>
      </w:r>
      <w:r>
        <w:rPr>
          <w:rFonts w:cs="Times New Roman"/>
          <w:color w:val="000000"/>
          <w:szCs w:val="24"/>
        </w:rPr>
        <w:t xml:space="preserve"> o refundację o którym mowa w ust. 3</w:t>
      </w:r>
      <w:r w:rsidRPr="002C67AB">
        <w:rPr>
          <w:rFonts w:cs="Times New Roman"/>
          <w:color w:val="000000"/>
          <w:szCs w:val="24"/>
        </w:rPr>
        <w:t>.</w:t>
      </w:r>
    </w:p>
    <w:p w:rsidR="00357278" w:rsidRPr="002C67AB" w:rsidRDefault="00357278" w:rsidP="00357278">
      <w:pPr>
        <w:pStyle w:val="Akapitzlist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2C67AB">
        <w:rPr>
          <w:rFonts w:cs="Times New Roman"/>
          <w:color w:val="000000"/>
          <w:szCs w:val="24"/>
        </w:rPr>
        <w:lastRenderedPageBreak/>
        <w:t>W przypadku złożenia wniosku</w:t>
      </w:r>
      <w:r>
        <w:rPr>
          <w:rFonts w:cs="Times New Roman"/>
          <w:color w:val="000000"/>
          <w:szCs w:val="24"/>
        </w:rPr>
        <w:t xml:space="preserve"> o uzyskanie zgody na refundację</w:t>
      </w:r>
      <w:r w:rsidRPr="002C67AB">
        <w:rPr>
          <w:rFonts w:cs="Times New Roman"/>
          <w:color w:val="000000"/>
          <w:szCs w:val="24"/>
        </w:rPr>
        <w:t>, o którym mowa w ust. 3:</w:t>
      </w:r>
    </w:p>
    <w:p w:rsidR="00357278" w:rsidRPr="002C67AB" w:rsidRDefault="00357278" w:rsidP="00357278">
      <w:pPr>
        <w:pStyle w:val="Akapitzlist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2C67AB">
        <w:rPr>
          <w:rFonts w:cs="Times New Roman"/>
          <w:color w:val="000000"/>
          <w:szCs w:val="24"/>
        </w:rPr>
        <w:t>przed datą rozpoczęcia Programu albo,</w:t>
      </w:r>
    </w:p>
    <w:p w:rsidR="00357278" w:rsidRPr="002C67AB" w:rsidRDefault="00357278" w:rsidP="00357278">
      <w:pPr>
        <w:pStyle w:val="Akapitzlist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2C67AB">
        <w:rPr>
          <w:rFonts w:cs="Times New Roman"/>
          <w:color w:val="000000"/>
          <w:szCs w:val="24"/>
        </w:rPr>
        <w:t>po dacie zakończenia Programu</w:t>
      </w:r>
    </w:p>
    <w:p w:rsidR="00357278" w:rsidRPr="002C67AB" w:rsidRDefault="00357278" w:rsidP="00357278">
      <w:pPr>
        <w:pStyle w:val="Akapitzlist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 w:rsidRPr="002C67AB">
        <w:rPr>
          <w:rFonts w:cs="Times New Roman"/>
          <w:color w:val="000000"/>
          <w:szCs w:val="24"/>
        </w:rPr>
        <w:t xml:space="preserve">wniosek </w:t>
      </w:r>
      <w:r>
        <w:rPr>
          <w:rFonts w:cs="Times New Roman"/>
          <w:color w:val="000000"/>
          <w:szCs w:val="24"/>
        </w:rPr>
        <w:t xml:space="preserve">o uzyskanie zgody na refundację </w:t>
      </w:r>
      <w:r w:rsidRPr="002C67AB">
        <w:rPr>
          <w:rFonts w:cs="Times New Roman"/>
          <w:color w:val="000000"/>
          <w:szCs w:val="24"/>
        </w:rPr>
        <w:t xml:space="preserve">pozostawia się bez rozpoznania </w:t>
      </w:r>
      <w:r>
        <w:rPr>
          <w:rFonts w:cs="Times New Roman"/>
          <w:color w:val="000000"/>
          <w:szCs w:val="24"/>
        </w:rPr>
        <w:t xml:space="preserve">                             </w:t>
      </w:r>
      <w:r w:rsidRPr="002C67AB">
        <w:rPr>
          <w:rFonts w:cs="Times New Roman"/>
          <w:color w:val="000000"/>
          <w:szCs w:val="24"/>
        </w:rPr>
        <w:t>z odpowiednią adnotacją na wniosku, o czym wnioskodawca zostanie powiadomiony listem poleconym.</w:t>
      </w:r>
    </w:p>
    <w:p w:rsidR="00357278" w:rsidRPr="002C67AB" w:rsidRDefault="00357278" w:rsidP="00357278">
      <w:pPr>
        <w:autoSpaceDE w:val="0"/>
        <w:autoSpaceDN w:val="0"/>
        <w:adjustRightInd w:val="0"/>
        <w:rPr>
          <w:b/>
          <w:bCs/>
          <w:color w:val="000000"/>
        </w:rPr>
      </w:pPr>
    </w:p>
    <w:p w:rsidR="00357278" w:rsidRDefault="00357278" w:rsidP="003572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357278" w:rsidRPr="00357278" w:rsidRDefault="00357278" w:rsidP="0035727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57278">
        <w:rPr>
          <w:b/>
          <w:bCs/>
          <w:color w:val="000000"/>
        </w:rPr>
        <w:t xml:space="preserve"> Karty skierowania</w:t>
      </w:r>
    </w:p>
    <w:p w:rsidR="00357278" w:rsidRPr="002C67AB" w:rsidRDefault="00357278" w:rsidP="0035727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357278" w:rsidRPr="002C67AB" w:rsidRDefault="00357278" w:rsidP="00357278">
      <w:pPr>
        <w:pStyle w:val="Akapitzlist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 w:rsidRPr="002C67AB">
        <w:rPr>
          <w:rFonts w:cs="Times New Roman"/>
          <w:color w:val="000000"/>
          <w:szCs w:val="24"/>
        </w:rPr>
        <w:t>O pozytywnym rozpatrzeniu wniosku</w:t>
      </w:r>
      <w:r>
        <w:rPr>
          <w:rFonts w:cs="Times New Roman"/>
          <w:color w:val="000000"/>
          <w:szCs w:val="24"/>
        </w:rPr>
        <w:t xml:space="preserve"> o uzyskanie zgody na refundację</w:t>
      </w:r>
      <w:r w:rsidRPr="002C67AB">
        <w:rPr>
          <w:rFonts w:cs="Times New Roman"/>
          <w:color w:val="000000"/>
          <w:szCs w:val="24"/>
        </w:rPr>
        <w:t xml:space="preserve">, wnioskodawca zostanie poinformowany w dostępny sposób wskazany we wniosku. Wzór karty skierowania określa załącznik nr </w:t>
      </w:r>
      <w:r>
        <w:rPr>
          <w:rFonts w:cs="Times New Roman"/>
          <w:color w:val="000000"/>
          <w:szCs w:val="24"/>
        </w:rPr>
        <w:t>3</w:t>
      </w:r>
      <w:r w:rsidRPr="002C67AB">
        <w:rPr>
          <w:rFonts w:cs="Times New Roman"/>
          <w:color w:val="000000"/>
          <w:szCs w:val="24"/>
        </w:rPr>
        <w:t xml:space="preserve"> do </w:t>
      </w:r>
      <w:r w:rsidR="002471B8">
        <w:rPr>
          <w:rFonts w:cs="Times New Roman"/>
          <w:color w:val="000000"/>
          <w:szCs w:val="24"/>
        </w:rPr>
        <w:t>programu</w:t>
      </w:r>
      <w:r w:rsidRPr="002C67AB">
        <w:rPr>
          <w:rFonts w:cs="Times New Roman"/>
          <w:color w:val="000000"/>
          <w:szCs w:val="24"/>
        </w:rPr>
        <w:t>.</w:t>
      </w:r>
    </w:p>
    <w:p w:rsidR="00357278" w:rsidRPr="002C67AB" w:rsidRDefault="00357278" w:rsidP="00357278">
      <w:pPr>
        <w:pStyle w:val="Akapitzlist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 w:rsidRPr="002C67AB">
        <w:rPr>
          <w:rFonts w:cs="Times New Roman"/>
          <w:color w:val="000000"/>
          <w:szCs w:val="24"/>
        </w:rPr>
        <w:t>Karta skierowania zawiera:</w:t>
      </w:r>
    </w:p>
    <w:p w:rsidR="00357278" w:rsidRPr="002C67AB" w:rsidRDefault="00357278" w:rsidP="00357278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 w:rsidRPr="002C67AB">
        <w:rPr>
          <w:rFonts w:cs="Times New Roman"/>
          <w:color w:val="000000"/>
          <w:szCs w:val="24"/>
        </w:rPr>
        <w:t>numer karty skierowania,</w:t>
      </w:r>
    </w:p>
    <w:p w:rsidR="00357278" w:rsidRPr="002C67AB" w:rsidRDefault="00357278" w:rsidP="00357278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 w:rsidRPr="002C67AB">
        <w:rPr>
          <w:rFonts w:cs="Times New Roman"/>
          <w:color w:val="000000"/>
          <w:szCs w:val="24"/>
        </w:rPr>
        <w:t>imię i nazwisko wnioskodawcy,</w:t>
      </w:r>
    </w:p>
    <w:p w:rsidR="00357278" w:rsidRPr="002C67AB" w:rsidRDefault="00357278" w:rsidP="00357278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 w:rsidRPr="002C67AB">
        <w:rPr>
          <w:rFonts w:cs="Times New Roman"/>
          <w:color w:val="000000"/>
          <w:szCs w:val="24"/>
        </w:rPr>
        <w:t>adres zamieszkania wnioskodawcy,</w:t>
      </w:r>
    </w:p>
    <w:p w:rsidR="00357278" w:rsidRPr="002C67AB" w:rsidRDefault="00357278" w:rsidP="00357278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 w:rsidRPr="002C67AB">
        <w:rPr>
          <w:rFonts w:cs="Times New Roman"/>
          <w:color w:val="000000"/>
          <w:szCs w:val="24"/>
        </w:rPr>
        <w:t>rodzaj zabiegu do wykonania,</w:t>
      </w:r>
    </w:p>
    <w:p w:rsidR="00357278" w:rsidRPr="002C67AB" w:rsidRDefault="00357278" w:rsidP="00357278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 w:rsidRPr="002C67AB">
        <w:rPr>
          <w:rFonts w:cs="Times New Roman"/>
          <w:color w:val="000000"/>
          <w:szCs w:val="24"/>
        </w:rPr>
        <w:t xml:space="preserve">datę wystawienia skierowania, </w:t>
      </w:r>
    </w:p>
    <w:p w:rsidR="00357278" w:rsidRPr="002C67AB" w:rsidRDefault="00357278" w:rsidP="00357278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 w:rsidRPr="002C67AB">
        <w:rPr>
          <w:rFonts w:cs="Times New Roman"/>
          <w:color w:val="000000"/>
          <w:szCs w:val="24"/>
        </w:rPr>
        <w:t>wytyczne dotyczące realizacji karty skierowania,</w:t>
      </w:r>
    </w:p>
    <w:p w:rsidR="00357278" w:rsidRPr="002C67AB" w:rsidRDefault="00357278" w:rsidP="00357278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kwotę refundacji jaką pokryje Gmina</w:t>
      </w:r>
      <w:r w:rsidRPr="002C67AB">
        <w:rPr>
          <w:rFonts w:cs="Times New Roman"/>
          <w:color w:val="000000"/>
          <w:szCs w:val="24"/>
        </w:rPr>
        <w:t>,</w:t>
      </w:r>
    </w:p>
    <w:p w:rsidR="00357278" w:rsidRPr="002C67AB" w:rsidRDefault="00357278" w:rsidP="00357278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 w:rsidRPr="002C67AB">
        <w:rPr>
          <w:rFonts w:cs="Times New Roman"/>
          <w:color w:val="000000"/>
          <w:szCs w:val="24"/>
        </w:rPr>
        <w:t>pieczątkę Urzędu Gminy Puszcza Mariańska i podpis pracownika wystawiającego kartę skierowania,</w:t>
      </w:r>
    </w:p>
    <w:p w:rsidR="00357278" w:rsidRPr="002C67AB" w:rsidRDefault="00357278" w:rsidP="00357278">
      <w:pPr>
        <w:pStyle w:val="Akapitzlist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 w:rsidRPr="002C67AB">
        <w:rPr>
          <w:rFonts w:cs="Times New Roman"/>
          <w:color w:val="000000"/>
          <w:szCs w:val="24"/>
        </w:rPr>
        <w:t>Wnioskodawca po otrzymaniu karty skierowania jest zobowiązany zgłosić się niezwłocznie, z uwzględnieniem ust. 4, do gabinetu weterynaryjnego celem uzgodnienia terminu zabiegu.</w:t>
      </w:r>
    </w:p>
    <w:p w:rsidR="00357278" w:rsidRPr="002C67AB" w:rsidRDefault="00357278" w:rsidP="00357278">
      <w:pPr>
        <w:pStyle w:val="Akapitzlist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 w:rsidRPr="002C67AB">
        <w:rPr>
          <w:rFonts w:cs="Times New Roman"/>
          <w:color w:val="000000"/>
          <w:szCs w:val="24"/>
        </w:rPr>
        <w:t>Karta skierowania jest ważna 10 dni od dnia jej wystawienia, przy czym wykonanie zabiegu nie może przekroczyć czasu trwania Programu.</w:t>
      </w:r>
    </w:p>
    <w:p w:rsidR="00357278" w:rsidRPr="007B7525" w:rsidRDefault="00357278" w:rsidP="00357278">
      <w:pPr>
        <w:pStyle w:val="Akapitzlist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 w:rsidRPr="002C67AB">
        <w:rPr>
          <w:rFonts w:cs="Times New Roman"/>
          <w:color w:val="000000"/>
          <w:szCs w:val="24"/>
        </w:rPr>
        <w:t>Przekroczenie terminów, o których mowa ust. 3 i 4, stanowi podstawę  do odmowy pokrycia kosztów zabiegu przez Gminę.</w:t>
      </w:r>
    </w:p>
    <w:p w:rsidR="00357278" w:rsidRDefault="00357278" w:rsidP="0035727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357278" w:rsidRPr="00357278" w:rsidRDefault="00357278" w:rsidP="0035727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57278">
        <w:rPr>
          <w:b/>
          <w:bCs/>
          <w:color w:val="000000"/>
        </w:rPr>
        <w:t>Znakowanie zwierząt</w:t>
      </w:r>
    </w:p>
    <w:p w:rsidR="00357278" w:rsidRPr="002C67AB" w:rsidRDefault="00357278" w:rsidP="00357278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357278" w:rsidRPr="002C67AB" w:rsidRDefault="00357278" w:rsidP="00357278">
      <w:pPr>
        <w:pStyle w:val="Akapitzlist"/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 w:rsidRPr="002C67AB">
        <w:rPr>
          <w:rFonts w:cs="Times New Roman"/>
          <w:color w:val="000000"/>
          <w:szCs w:val="24"/>
        </w:rPr>
        <w:t xml:space="preserve">W ramach zabiegu sterylizacji zwierzę zostanie w pierwszej kolejności poddane znakowaniu </w:t>
      </w:r>
      <w:proofErr w:type="spellStart"/>
      <w:r w:rsidRPr="002C67AB">
        <w:rPr>
          <w:rFonts w:cs="Times New Roman"/>
          <w:color w:val="000000"/>
          <w:szCs w:val="24"/>
        </w:rPr>
        <w:t>mikroczipem</w:t>
      </w:r>
      <w:proofErr w:type="spellEnd"/>
      <w:r w:rsidRPr="002C67AB">
        <w:rPr>
          <w:rFonts w:cs="Times New Roman"/>
          <w:color w:val="000000"/>
          <w:szCs w:val="24"/>
        </w:rPr>
        <w:t xml:space="preserve">, chyba że zwierzę było już wcześniej trwale oznakowane </w:t>
      </w:r>
      <w:proofErr w:type="spellStart"/>
      <w:r w:rsidRPr="002C67AB">
        <w:rPr>
          <w:rFonts w:cs="Times New Roman"/>
          <w:color w:val="000000"/>
          <w:szCs w:val="24"/>
        </w:rPr>
        <w:t>mikroczipem</w:t>
      </w:r>
      <w:proofErr w:type="spellEnd"/>
      <w:r w:rsidRPr="002C67AB">
        <w:rPr>
          <w:rFonts w:cs="Times New Roman"/>
          <w:color w:val="000000"/>
          <w:szCs w:val="24"/>
        </w:rPr>
        <w:t>.</w:t>
      </w:r>
    </w:p>
    <w:p w:rsidR="00357278" w:rsidRPr="002C67AB" w:rsidRDefault="00357278" w:rsidP="00357278">
      <w:pPr>
        <w:pStyle w:val="Akapitzlist"/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 w:rsidRPr="002C67AB">
        <w:rPr>
          <w:rFonts w:cs="Times New Roman"/>
          <w:color w:val="000000"/>
          <w:szCs w:val="24"/>
        </w:rPr>
        <w:t xml:space="preserve">Do zabiegów znakowania </w:t>
      </w:r>
      <w:proofErr w:type="spellStart"/>
      <w:r w:rsidRPr="002C67AB">
        <w:rPr>
          <w:rFonts w:cs="Times New Roman"/>
          <w:color w:val="000000"/>
          <w:szCs w:val="24"/>
        </w:rPr>
        <w:t>mikroczipem</w:t>
      </w:r>
      <w:proofErr w:type="spellEnd"/>
      <w:r w:rsidRPr="002C67AB">
        <w:rPr>
          <w:rFonts w:cs="Times New Roman"/>
          <w:color w:val="000000"/>
          <w:szCs w:val="24"/>
        </w:rPr>
        <w:t xml:space="preserve"> i wpisania danych wnioskodawcy </w:t>
      </w:r>
      <w:r w:rsidR="00602E0B">
        <w:rPr>
          <w:rFonts w:cs="Times New Roman"/>
          <w:color w:val="000000"/>
          <w:szCs w:val="24"/>
        </w:rPr>
        <w:t>d</w:t>
      </w:r>
      <w:r w:rsidRPr="002C67AB">
        <w:rPr>
          <w:rFonts w:cs="Times New Roman"/>
          <w:color w:val="000000"/>
          <w:szCs w:val="24"/>
        </w:rPr>
        <w:t xml:space="preserve">o ogólnokrajowej bazy danych (SAFE ANIMAL) stosuje się odpowiednio postanowienia </w:t>
      </w:r>
      <w:r w:rsidR="00602E0B">
        <w:rPr>
          <w:rFonts w:cs="Times New Roman"/>
          <w:color w:val="000000"/>
          <w:szCs w:val="24"/>
        </w:rPr>
        <w:t>wnioski i karty skierowania</w:t>
      </w:r>
      <w:r w:rsidRPr="002C67AB">
        <w:rPr>
          <w:rFonts w:cs="Times New Roman"/>
          <w:color w:val="000000"/>
          <w:szCs w:val="24"/>
        </w:rPr>
        <w:t>.</w:t>
      </w:r>
    </w:p>
    <w:p w:rsidR="00357278" w:rsidRPr="002C67AB" w:rsidRDefault="00357278" w:rsidP="00357278">
      <w:pPr>
        <w:autoSpaceDE w:val="0"/>
        <w:autoSpaceDN w:val="0"/>
        <w:adjustRightInd w:val="0"/>
        <w:rPr>
          <w:color w:val="000000"/>
        </w:rPr>
      </w:pPr>
    </w:p>
    <w:p w:rsidR="00357278" w:rsidRPr="00357278" w:rsidRDefault="00357278" w:rsidP="0035727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57278">
        <w:rPr>
          <w:b/>
          <w:bCs/>
          <w:color w:val="000000"/>
        </w:rPr>
        <w:t xml:space="preserve">Zabiegi sterylizacji </w:t>
      </w:r>
    </w:p>
    <w:p w:rsidR="00357278" w:rsidRPr="002C67AB" w:rsidRDefault="00357278" w:rsidP="0035727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357278" w:rsidRPr="002C67AB" w:rsidRDefault="00357278" w:rsidP="00357278">
      <w:pPr>
        <w:pStyle w:val="Akapitzlist"/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 w:rsidRPr="002C67AB">
        <w:rPr>
          <w:rFonts w:cs="Times New Roman"/>
          <w:color w:val="000000"/>
          <w:szCs w:val="24"/>
        </w:rPr>
        <w:t xml:space="preserve">Jeżeli lekarz weterynarii wykonujący zabieg sterylizacji w gabinecie weterynaryjnym uzna, że zwierzę nie może zostać poddane zabiegowi ze względu na wiek lub z innych względów medycznych (m.in. ruja, choroby itp.), to zwierzę zostanie wykluczone </w:t>
      </w:r>
      <w:r>
        <w:rPr>
          <w:rFonts w:cs="Times New Roman"/>
          <w:color w:val="000000"/>
          <w:szCs w:val="24"/>
        </w:rPr>
        <w:t xml:space="preserve">                  </w:t>
      </w:r>
      <w:r w:rsidRPr="002C67AB">
        <w:rPr>
          <w:rFonts w:cs="Times New Roman"/>
          <w:color w:val="000000"/>
          <w:szCs w:val="24"/>
        </w:rPr>
        <w:t>z Programu, o czym gabinet weterynaryjny powinien poinformować Gminę (podając numer karty skierowania).</w:t>
      </w:r>
    </w:p>
    <w:p w:rsidR="00357278" w:rsidRPr="002C67AB" w:rsidRDefault="00357278" w:rsidP="00357278">
      <w:pPr>
        <w:pStyle w:val="Akapitzlist"/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 w:rsidRPr="002C67AB">
        <w:rPr>
          <w:rFonts w:cs="Times New Roman"/>
          <w:color w:val="000000"/>
          <w:szCs w:val="24"/>
        </w:rPr>
        <w:t xml:space="preserve">W przypadku wykluczenia zwierzęcia z Programu, do udziału w Programie zakwalifikowane zostanie kolejne zwierzę (wg kolejności złożonych wniosków), które </w:t>
      </w:r>
      <w:r w:rsidRPr="002C67AB">
        <w:rPr>
          <w:rFonts w:cs="Times New Roman"/>
          <w:color w:val="000000"/>
          <w:szCs w:val="24"/>
        </w:rPr>
        <w:lastRenderedPageBreak/>
        <w:t>nie zostało wcześniej uwzględnione ze względu na wyczerpanie środków finansowych przeznaczonych na ten cel.</w:t>
      </w:r>
    </w:p>
    <w:p w:rsidR="00357278" w:rsidRPr="002C67AB" w:rsidRDefault="00357278" w:rsidP="00357278">
      <w:pPr>
        <w:pStyle w:val="Akapitzlist"/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 w:rsidRPr="002C67AB">
        <w:rPr>
          <w:rFonts w:cs="Times New Roman"/>
          <w:color w:val="000000"/>
          <w:szCs w:val="24"/>
        </w:rPr>
        <w:t xml:space="preserve">W przypadku, o którym mowa w ust. 2, wnioskodawca zostanie poinformowany o tym fakcie oraz otrzyma stosowną kartę skierowania. Postanowienia </w:t>
      </w:r>
      <w:r w:rsidR="00F430F6">
        <w:rPr>
          <w:rFonts w:cs="Times New Roman"/>
          <w:color w:val="000000"/>
          <w:szCs w:val="24"/>
        </w:rPr>
        <w:t>kart skierowania</w:t>
      </w:r>
      <w:r w:rsidRPr="002C67AB">
        <w:rPr>
          <w:rFonts w:cs="Times New Roman"/>
          <w:color w:val="000000"/>
          <w:szCs w:val="24"/>
        </w:rPr>
        <w:t xml:space="preserve"> stosuje </w:t>
      </w:r>
      <w:r w:rsidR="00F430F6">
        <w:rPr>
          <w:rFonts w:cs="Times New Roman"/>
          <w:color w:val="000000"/>
          <w:szCs w:val="24"/>
        </w:rPr>
        <w:t>s</w:t>
      </w:r>
      <w:r w:rsidRPr="002C67AB">
        <w:rPr>
          <w:rFonts w:cs="Times New Roman"/>
          <w:color w:val="000000"/>
          <w:szCs w:val="24"/>
        </w:rPr>
        <w:t xml:space="preserve">ię odpowiednio. </w:t>
      </w:r>
    </w:p>
    <w:p w:rsidR="00357278" w:rsidRPr="002C67AB" w:rsidRDefault="00357278" w:rsidP="00357278">
      <w:pPr>
        <w:autoSpaceDE w:val="0"/>
        <w:autoSpaceDN w:val="0"/>
        <w:adjustRightInd w:val="0"/>
        <w:rPr>
          <w:b/>
          <w:bCs/>
          <w:color w:val="000000"/>
        </w:rPr>
      </w:pPr>
    </w:p>
    <w:p w:rsidR="00357278" w:rsidRPr="00357278" w:rsidRDefault="00357278" w:rsidP="0035727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57278">
        <w:rPr>
          <w:b/>
          <w:bCs/>
          <w:color w:val="000000"/>
        </w:rPr>
        <w:t>Koszty zabiegów ponoszone przez Gminę</w:t>
      </w:r>
    </w:p>
    <w:p w:rsidR="00357278" w:rsidRPr="002C67AB" w:rsidRDefault="00357278" w:rsidP="00357278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357278" w:rsidRPr="002C67AB" w:rsidRDefault="00357278" w:rsidP="00357278">
      <w:pPr>
        <w:pStyle w:val="Akapitzlist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 w:rsidRPr="002C67AB">
        <w:rPr>
          <w:rFonts w:cs="Times New Roman"/>
          <w:color w:val="000000"/>
          <w:szCs w:val="24"/>
        </w:rPr>
        <w:t>Koszt zabiegu sterylizacji</w:t>
      </w:r>
      <w:r>
        <w:rPr>
          <w:rFonts w:cs="Times New Roman"/>
          <w:color w:val="000000"/>
          <w:szCs w:val="24"/>
        </w:rPr>
        <w:t>/kastracji</w:t>
      </w:r>
      <w:r w:rsidRPr="002C67AB">
        <w:rPr>
          <w:rFonts w:cs="Times New Roman"/>
          <w:color w:val="000000"/>
          <w:szCs w:val="24"/>
        </w:rPr>
        <w:t xml:space="preserve"> obejmuje wyłącznie:</w:t>
      </w:r>
    </w:p>
    <w:p w:rsidR="00357278" w:rsidRPr="002C67AB" w:rsidRDefault="00357278" w:rsidP="00357278">
      <w:pPr>
        <w:pStyle w:val="Akapitzlist"/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 w:rsidRPr="002C67AB">
        <w:rPr>
          <w:rFonts w:cs="Times New Roman"/>
          <w:color w:val="000000"/>
          <w:szCs w:val="24"/>
        </w:rPr>
        <w:t>wizytę kwalifikującą, w tym badanie kliniczne przed zabiegiem w gabinecie weterynaryjnym,</w:t>
      </w:r>
    </w:p>
    <w:p w:rsidR="00357278" w:rsidRPr="002C67AB" w:rsidRDefault="00357278" w:rsidP="00357278">
      <w:pPr>
        <w:pStyle w:val="Akapitzlist"/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 w:rsidRPr="002C67AB">
        <w:rPr>
          <w:rFonts w:cs="Times New Roman"/>
          <w:color w:val="000000"/>
          <w:szCs w:val="24"/>
        </w:rPr>
        <w:t>wykonanie standardowego zabiegu sterylizacji</w:t>
      </w:r>
      <w:r>
        <w:rPr>
          <w:rFonts w:cs="Times New Roman"/>
          <w:color w:val="000000"/>
          <w:szCs w:val="24"/>
        </w:rPr>
        <w:t>/kastracji</w:t>
      </w:r>
      <w:r w:rsidRPr="002C67AB">
        <w:rPr>
          <w:rFonts w:cs="Times New Roman"/>
          <w:color w:val="000000"/>
          <w:szCs w:val="24"/>
        </w:rPr>
        <w:t xml:space="preserve"> w narkozie infuzyjnej,                                   z zastosowaniem niezbędnych materiałów,</w:t>
      </w:r>
    </w:p>
    <w:p w:rsidR="00357278" w:rsidRPr="002C67AB" w:rsidRDefault="00357278" w:rsidP="00357278">
      <w:pPr>
        <w:pStyle w:val="Akapitzlist"/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 w:rsidRPr="002C67AB">
        <w:rPr>
          <w:rFonts w:cs="Times New Roman"/>
          <w:color w:val="000000"/>
          <w:szCs w:val="24"/>
        </w:rPr>
        <w:t>zapewnienie zwierzęciu opieki pooperacyjnej do czasu wybudzenia z narkozy, w tym podanie środka przeciwbólowego i antybiotyku,</w:t>
      </w:r>
    </w:p>
    <w:p w:rsidR="00357278" w:rsidRPr="002C67AB" w:rsidRDefault="00357278" w:rsidP="00357278">
      <w:pPr>
        <w:pStyle w:val="Akapitzlist"/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 w:rsidRPr="002C67AB">
        <w:rPr>
          <w:rFonts w:cs="Times New Roman"/>
          <w:color w:val="000000"/>
          <w:szCs w:val="24"/>
        </w:rPr>
        <w:t>jedną wizytę kontrolną, w gabinecie weterynaryjnym, obejmującą badanie kliniczne oraz zdjęcie szwów.</w:t>
      </w:r>
    </w:p>
    <w:p w:rsidR="00357278" w:rsidRPr="002C67AB" w:rsidRDefault="00357278" w:rsidP="00357278">
      <w:pPr>
        <w:pStyle w:val="Akapitzlist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 w:rsidRPr="002C67AB">
        <w:rPr>
          <w:rFonts w:cs="Times New Roman"/>
          <w:color w:val="000000"/>
          <w:szCs w:val="24"/>
        </w:rPr>
        <w:t xml:space="preserve">Koszt znakowania obejmuje wszczepienie </w:t>
      </w:r>
      <w:proofErr w:type="spellStart"/>
      <w:r w:rsidRPr="002C67AB">
        <w:rPr>
          <w:rFonts w:cs="Times New Roman"/>
          <w:color w:val="000000"/>
          <w:szCs w:val="24"/>
        </w:rPr>
        <w:t>mikroczipa</w:t>
      </w:r>
      <w:proofErr w:type="spellEnd"/>
      <w:r w:rsidRPr="002C67AB">
        <w:rPr>
          <w:rFonts w:cs="Times New Roman"/>
          <w:color w:val="000000"/>
          <w:szCs w:val="24"/>
        </w:rPr>
        <w:t xml:space="preserve"> zwierzęciu oraz wprowadzenie danych wnioskodawcy do ogólnokrajowej bazy danych SAFE ANIMAL.</w:t>
      </w:r>
    </w:p>
    <w:p w:rsidR="00357278" w:rsidRPr="002C67AB" w:rsidRDefault="00357278" w:rsidP="00357278">
      <w:pPr>
        <w:pStyle w:val="Akapitzlist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 w:rsidRPr="002C67AB">
        <w:rPr>
          <w:rFonts w:cs="Times New Roman"/>
          <w:color w:val="000000"/>
          <w:szCs w:val="24"/>
        </w:rPr>
        <w:t>Wszelkie inne niż wymienione w ust. 1 i 2 koszty zabiegu pokrywa wnioskodawca.</w:t>
      </w:r>
    </w:p>
    <w:p w:rsidR="00357278" w:rsidRDefault="00357278" w:rsidP="00357278">
      <w:pPr>
        <w:pStyle w:val="Standard"/>
        <w:tabs>
          <w:tab w:val="left" w:pos="5730"/>
        </w:tabs>
        <w:ind w:left="0" w:firstLine="0"/>
        <w:jc w:val="left"/>
      </w:pPr>
    </w:p>
    <w:p w:rsidR="00357278" w:rsidRPr="00357278" w:rsidRDefault="00357278" w:rsidP="00357278">
      <w:pPr>
        <w:pStyle w:val="Standard"/>
        <w:tabs>
          <w:tab w:val="left" w:pos="5730"/>
        </w:tabs>
        <w:ind w:left="0" w:firstLine="0"/>
        <w:rPr>
          <w:b/>
        </w:rPr>
      </w:pPr>
      <w:r w:rsidRPr="00357278">
        <w:rPr>
          <w:b/>
        </w:rPr>
        <w:t>Zwrot kosztów po wykonaniu zabiegu sterylizacji/kastracji, znakowania</w:t>
      </w:r>
    </w:p>
    <w:p w:rsidR="00357278" w:rsidRDefault="00357278" w:rsidP="00357278">
      <w:pPr>
        <w:pStyle w:val="Standard"/>
        <w:tabs>
          <w:tab w:val="left" w:pos="5730"/>
        </w:tabs>
        <w:ind w:left="0" w:firstLine="0"/>
      </w:pPr>
    </w:p>
    <w:p w:rsidR="00357278" w:rsidRDefault="00357278" w:rsidP="00357278">
      <w:pPr>
        <w:pStyle w:val="Standard"/>
        <w:numPr>
          <w:ilvl w:val="0"/>
          <w:numId w:val="12"/>
        </w:numPr>
        <w:tabs>
          <w:tab w:val="left" w:pos="5730"/>
        </w:tabs>
        <w:jc w:val="both"/>
      </w:pPr>
      <w:r>
        <w:t xml:space="preserve">Po wykonaniu zabiegu sterylizacji/ kastracji, znakowania właściciel zwierzęcia składa wniosek o refundację w/w zabiegów oraz załącza do niego opłaconą fakturę bądź rachunek potwierdzający wykonanie przedmiotowego zabiegu. </w:t>
      </w:r>
    </w:p>
    <w:p w:rsidR="00357278" w:rsidRPr="002471B8" w:rsidRDefault="00357278" w:rsidP="00357278">
      <w:pPr>
        <w:pStyle w:val="Standard"/>
        <w:numPr>
          <w:ilvl w:val="0"/>
          <w:numId w:val="12"/>
        </w:numPr>
        <w:tabs>
          <w:tab w:val="left" w:pos="5730"/>
        </w:tabs>
        <w:jc w:val="both"/>
        <w:rPr>
          <w:b/>
        </w:rPr>
      </w:pPr>
      <w:r w:rsidRPr="002471B8">
        <w:rPr>
          <w:b/>
        </w:rPr>
        <w:t>Faktura/rachunek musi być rozpisana na poszczególne zabiegi weterynaryjne (sterylizacja/kastracja, znakowanie) z określeniem poszczególnych kwot                              na przedmiotowe zabiegi.</w:t>
      </w:r>
    </w:p>
    <w:p w:rsidR="00357278" w:rsidRPr="002471B8" w:rsidRDefault="00357278" w:rsidP="00357278">
      <w:pPr>
        <w:pStyle w:val="Standard"/>
        <w:numPr>
          <w:ilvl w:val="0"/>
          <w:numId w:val="12"/>
        </w:numPr>
        <w:tabs>
          <w:tab w:val="left" w:pos="5730"/>
        </w:tabs>
        <w:jc w:val="both"/>
        <w:rPr>
          <w:b/>
        </w:rPr>
      </w:pPr>
      <w:r w:rsidRPr="002471B8">
        <w:rPr>
          <w:b/>
        </w:rPr>
        <w:t>W przypadku znakowania należy podać numer chipa oraz bazę w którym przedmiotowy chip jest zarejestrowany.</w:t>
      </w:r>
    </w:p>
    <w:p w:rsidR="00357278" w:rsidRPr="00A304CA" w:rsidRDefault="00357278" w:rsidP="00357278">
      <w:pPr>
        <w:pStyle w:val="Standard"/>
        <w:numPr>
          <w:ilvl w:val="0"/>
          <w:numId w:val="12"/>
        </w:numPr>
        <w:tabs>
          <w:tab w:val="left" w:pos="5730"/>
        </w:tabs>
        <w:jc w:val="both"/>
      </w:pPr>
      <w:r>
        <w:t xml:space="preserve">Refundacja będzie przelewana na wskazane przez właściciela zwierzęcia konto                      w terminie 30 dni od daty zaakceptowania faktury/rachunku.     </w:t>
      </w:r>
    </w:p>
    <w:p w:rsidR="00357278" w:rsidRDefault="00357278"/>
    <w:p w:rsidR="00F430F6" w:rsidRDefault="00F430F6"/>
    <w:p w:rsidR="00F430F6" w:rsidRDefault="00F430F6"/>
    <w:p w:rsidR="00F430F6" w:rsidRDefault="00F430F6">
      <w:bookmarkStart w:id="0" w:name="_GoBack"/>
      <w:bookmarkEnd w:id="0"/>
    </w:p>
    <w:sectPr w:rsidR="00F43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ItalicMT">
    <w:altName w:val="Bradley Hand ITC"/>
    <w:charset w:val="00"/>
    <w:family w:val="script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C7DD9"/>
    <w:multiLevelType w:val="hybridMultilevel"/>
    <w:tmpl w:val="9DD22278"/>
    <w:lvl w:ilvl="0" w:tplc="D2941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44378"/>
    <w:multiLevelType w:val="hybridMultilevel"/>
    <w:tmpl w:val="765290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822E6"/>
    <w:multiLevelType w:val="hybridMultilevel"/>
    <w:tmpl w:val="890AC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64734"/>
    <w:multiLevelType w:val="hybridMultilevel"/>
    <w:tmpl w:val="EFD462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864AC"/>
    <w:multiLevelType w:val="hybridMultilevel"/>
    <w:tmpl w:val="3F0E6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D2055"/>
    <w:multiLevelType w:val="hybridMultilevel"/>
    <w:tmpl w:val="99FE5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C536E"/>
    <w:multiLevelType w:val="hybridMultilevel"/>
    <w:tmpl w:val="C5389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E15878"/>
    <w:multiLevelType w:val="hybridMultilevel"/>
    <w:tmpl w:val="1DB63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B5DEF"/>
    <w:multiLevelType w:val="hybridMultilevel"/>
    <w:tmpl w:val="56DA5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250014"/>
    <w:multiLevelType w:val="hybridMultilevel"/>
    <w:tmpl w:val="AC7486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5B4CC8"/>
    <w:multiLevelType w:val="hybridMultilevel"/>
    <w:tmpl w:val="97C6ED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4091A"/>
    <w:multiLevelType w:val="hybridMultilevel"/>
    <w:tmpl w:val="F970D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96180E"/>
    <w:multiLevelType w:val="hybridMultilevel"/>
    <w:tmpl w:val="2EFCC0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11"/>
  </w:num>
  <w:num w:numId="9">
    <w:abstractNumId w:val="8"/>
  </w:num>
  <w:num w:numId="10">
    <w:abstractNumId w:val="4"/>
  </w:num>
  <w:num w:numId="11">
    <w:abstractNumId w:val="3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3F4"/>
    <w:rsid w:val="002471B8"/>
    <w:rsid w:val="00357278"/>
    <w:rsid w:val="00602E0B"/>
    <w:rsid w:val="006173F4"/>
    <w:rsid w:val="00917C0A"/>
    <w:rsid w:val="00D83CCA"/>
    <w:rsid w:val="00F4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F70DC1-C91B-485F-B5B6-6590746DA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7278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57278"/>
    <w:pPr>
      <w:widowControl w:val="0"/>
      <w:suppressAutoHyphens/>
      <w:autoSpaceDE w:val="0"/>
      <w:spacing w:after="0" w:line="240" w:lineRule="auto"/>
      <w:ind w:left="709" w:hanging="360"/>
      <w:jc w:val="center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357278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30F6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0F6"/>
    <w:rPr>
      <w:rFonts w:ascii="Segoe UI" w:eastAsia="SimSun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1010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Irmina Cuper</dc:creator>
  <cp:keywords/>
  <dc:description/>
  <cp:lastModifiedBy>Irmina Cuper</cp:lastModifiedBy>
  <cp:revision>5</cp:revision>
  <cp:lastPrinted>2024-05-28T07:36:00Z</cp:lastPrinted>
  <dcterms:created xsi:type="dcterms:W3CDTF">2024-05-28T07:16:00Z</dcterms:created>
  <dcterms:modified xsi:type="dcterms:W3CDTF">2025-05-14T09:30:00Z</dcterms:modified>
</cp:coreProperties>
</file>